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30A" w:rsidRPr="00106019" w:rsidRDefault="002B230A" w:rsidP="002B230A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06019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1A60885D" wp14:editId="045C1455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30A" w:rsidRPr="00106019" w:rsidRDefault="002B230A" w:rsidP="002B230A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  <w:lang w:eastAsia="zh-CN"/>
        </w:rPr>
      </w:pPr>
      <w:r w:rsidRPr="00106019">
        <w:rPr>
          <w:rFonts w:ascii="Times New Roman" w:hAnsi="Times New Roman"/>
          <w:b/>
          <w:bCs/>
          <w:sz w:val="36"/>
          <w:szCs w:val="36"/>
          <w:lang w:eastAsia="zh-CN"/>
        </w:rPr>
        <w:t>СКВИРСЬКА МІСЬКА РАДА</w:t>
      </w:r>
    </w:p>
    <w:p w:rsidR="002B230A" w:rsidRPr="00106019" w:rsidRDefault="002B230A" w:rsidP="002B230A">
      <w:pPr>
        <w:suppressAutoHyphens/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zh-CN"/>
        </w:rPr>
      </w:pPr>
      <w:r w:rsidRPr="00106019">
        <w:rPr>
          <w:rFonts w:ascii="Times New Roman" w:hAnsi="Times New Roman"/>
          <w:b/>
          <w:sz w:val="36"/>
          <w:szCs w:val="36"/>
          <w:lang w:eastAsia="zh-CN"/>
        </w:rPr>
        <w:t>ВИКОНАВЧИЙ КОМІТЕТ</w:t>
      </w:r>
    </w:p>
    <w:p w:rsidR="002B230A" w:rsidRPr="00106019" w:rsidRDefault="002B230A" w:rsidP="002B230A">
      <w:pPr>
        <w:suppressAutoHyphens/>
        <w:spacing w:after="0" w:line="240" w:lineRule="auto"/>
        <w:jc w:val="center"/>
        <w:rPr>
          <w:rFonts w:ascii="Times New Roman" w:hAnsi="Times New Roman"/>
          <w:b/>
          <w:sz w:val="12"/>
          <w:szCs w:val="12"/>
          <w:lang w:eastAsia="zh-CN"/>
        </w:rPr>
      </w:pPr>
    </w:p>
    <w:p w:rsidR="002B230A" w:rsidRPr="00106019" w:rsidRDefault="002B230A" w:rsidP="002B230A">
      <w:pPr>
        <w:suppressAutoHyphens/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zh-CN"/>
        </w:rPr>
      </w:pPr>
      <w:r w:rsidRPr="00106019">
        <w:rPr>
          <w:rFonts w:ascii="Times New Roman" w:hAnsi="Times New Roman"/>
          <w:b/>
          <w:sz w:val="36"/>
          <w:szCs w:val="36"/>
          <w:lang w:eastAsia="zh-CN"/>
        </w:rPr>
        <w:t>Р І Ш Е Н Н Я</w:t>
      </w:r>
    </w:p>
    <w:p w:rsidR="002B230A" w:rsidRPr="00106019" w:rsidRDefault="002B230A" w:rsidP="002B230A">
      <w:pPr>
        <w:suppressAutoHyphens/>
        <w:spacing w:after="0" w:line="240" w:lineRule="auto"/>
        <w:ind w:left="567"/>
        <w:jc w:val="center"/>
        <w:rPr>
          <w:rFonts w:ascii="Times New Roman" w:hAnsi="Times New Roman"/>
          <w:sz w:val="16"/>
          <w:szCs w:val="16"/>
          <w:lang w:eastAsia="zh-CN"/>
        </w:rPr>
      </w:pPr>
    </w:p>
    <w:p w:rsidR="002B230A" w:rsidRPr="002B230A" w:rsidRDefault="002B230A" w:rsidP="002B230A">
      <w:pPr>
        <w:suppressAutoHyphens/>
        <w:rPr>
          <w:rFonts w:ascii="Times New Roman" w:hAnsi="Times New Roman"/>
          <w:b/>
          <w:sz w:val="28"/>
          <w:szCs w:val="28"/>
          <w:lang w:eastAsia="zh-CN"/>
        </w:rPr>
      </w:pPr>
      <w:r w:rsidRPr="002B230A">
        <w:rPr>
          <w:rFonts w:ascii="Times New Roman" w:hAnsi="Times New Roman"/>
          <w:b/>
          <w:sz w:val="28"/>
          <w:szCs w:val="28"/>
          <w:lang w:eastAsia="zh-CN"/>
        </w:rPr>
        <w:t xml:space="preserve">від 11 жовтня 2022 року                      м. Сквира                        </w:t>
      </w:r>
      <w:r w:rsidRPr="002B230A">
        <w:rPr>
          <w:b/>
          <w:sz w:val="28"/>
          <w:szCs w:val="28"/>
        </w:rPr>
        <w:t xml:space="preserve">        </w:t>
      </w:r>
      <w:r w:rsidRPr="002B230A">
        <w:rPr>
          <w:rFonts w:ascii="Times New Roman" w:hAnsi="Times New Roman"/>
          <w:b/>
          <w:sz w:val="28"/>
          <w:szCs w:val="28"/>
          <w:lang w:eastAsia="zh-CN"/>
        </w:rPr>
        <w:t xml:space="preserve">  № 20/24</w:t>
      </w:r>
    </w:p>
    <w:p w:rsidR="00153F10" w:rsidRPr="002B230A" w:rsidRDefault="006C5DA5">
      <w:pPr>
        <w:spacing w:after="0" w:line="240" w:lineRule="auto"/>
        <w:ind w:right="2976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B230A">
        <w:rPr>
          <w:rFonts w:ascii="Times New Roman" w:eastAsia="Times New Roman" w:hAnsi="Times New Roman" w:cs="Times New Roman"/>
          <w:b/>
          <w:sz w:val="26"/>
          <w:szCs w:val="26"/>
        </w:rPr>
        <w:t>Про присвоєння адреси нежитловим</w:t>
      </w:r>
    </w:p>
    <w:p w:rsidR="00153F10" w:rsidRPr="002B230A" w:rsidRDefault="006C5DA5">
      <w:pPr>
        <w:spacing w:after="0" w:line="240" w:lineRule="auto"/>
        <w:ind w:right="2976"/>
        <w:rPr>
          <w:rFonts w:ascii="Times New Roman" w:hAnsi="Times New Roman" w:cs="Times New Roman"/>
          <w:b/>
          <w:sz w:val="26"/>
          <w:szCs w:val="26"/>
        </w:rPr>
      </w:pPr>
      <w:r w:rsidRPr="002B230A">
        <w:rPr>
          <w:rFonts w:ascii="Times New Roman" w:eastAsia="Times New Roman" w:hAnsi="Times New Roman" w:cs="Times New Roman"/>
          <w:b/>
          <w:sz w:val="26"/>
          <w:szCs w:val="26"/>
        </w:rPr>
        <w:t xml:space="preserve">будівлям в м. Сквира </w:t>
      </w:r>
      <w:r w:rsidRPr="002B230A">
        <w:rPr>
          <w:rFonts w:ascii="Times New Roman" w:hAnsi="Times New Roman" w:cs="Times New Roman"/>
          <w:b/>
          <w:sz w:val="26"/>
          <w:szCs w:val="26"/>
        </w:rPr>
        <w:t xml:space="preserve">Білоцерківського </w:t>
      </w:r>
    </w:p>
    <w:p w:rsidR="00153F10" w:rsidRPr="002B230A" w:rsidRDefault="006C5DA5">
      <w:pPr>
        <w:spacing w:after="0" w:line="240" w:lineRule="auto"/>
        <w:ind w:right="2976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B230A">
        <w:rPr>
          <w:rFonts w:ascii="Times New Roman" w:hAnsi="Times New Roman" w:cs="Times New Roman"/>
          <w:b/>
          <w:sz w:val="26"/>
          <w:szCs w:val="26"/>
        </w:rPr>
        <w:t>району Київської області</w:t>
      </w:r>
      <w:r w:rsidRPr="002B230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153F10" w:rsidRPr="002B230A" w:rsidRDefault="006C5DA5" w:rsidP="002B230A">
      <w:pPr>
        <w:shd w:val="clear" w:color="auto" w:fill="FFFFFF"/>
        <w:spacing w:before="300" w:after="45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B230A">
        <w:rPr>
          <w:rFonts w:ascii="Times New Roman" w:hAnsi="Times New Roman" w:cs="Times New Roman"/>
          <w:sz w:val="26"/>
          <w:szCs w:val="26"/>
        </w:rPr>
        <w:t>Розглянувши лист ТОВ «Сквирський комбінат хлібопродуктів» від 04.10.2022 (реєстраційний №</w:t>
      </w:r>
      <w:r w:rsidR="002B230A" w:rsidRPr="002B230A">
        <w:rPr>
          <w:rFonts w:ascii="Times New Roman" w:hAnsi="Times New Roman" w:cs="Times New Roman"/>
          <w:sz w:val="26"/>
          <w:szCs w:val="26"/>
        </w:rPr>
        <w:t xml:space="preserve"> </w:t>
      </w:r>
      <w:r w:rsidRPr="002B230A">
        <w:rPr>
          <w:rFonts w:ascii="Times New Roman" w:hAnsi="Times New Roman" w:cs="Times New Roman"/>
          <w:sz w:val="26"/>
          <w:szCs w:val="26"/>
        </w:rPr>
        <w:t>05-2022/3577 Центру надання адміністративних послуг Сквирської міської ради від 21.01.2022 р.)</w:t>
      </w:r>
      <w:r w:rsidRPr="002B230A">
        <w:rPr>
          <w:sz w:val="26"/>
          <w:szCs w:val="26"/>
        </w:rPr>
        <w:t xml:space="preserve"> </w:t>
      </w:r>
      <w:r w:rsidRPr="002B230A">
        <w:rPr>
          <w:rFonts w:ascii="Times New Roman" w:hAnsi="Times New Roman" w:cs="Times New Roman"/>
          <w:sz w:val="26"/>
          <w:szCs w:val="26"/>
        </w:rPr>
        <w:t xml:space="preserve">щодо присвоєння адреси нежитловим будівлям </w:t>
      </w:r>
      <w:r w:rsidRPr="002B23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(літера “А”, літера “Б”) </w:t>
      </w:r>
      <w:r w:rsidRPr="002B230A">
        <w:rPr>
          <w:rFonts w:ascii="Times New Roman" w:hAnsi="Times New Roman" w:cs="Times New Roman"/>
          <w:sz w:val="26"/>
          <w:szCs w:val="26"/>
        </w:rPr>
        <w:t>по вул. Київська, 25-В в</w:t>
      </w:r>
      <w:r w:rsidR="002B230A" w:rsidRPr="002B230A">
        <w:rPr>
          <w:rFonts w:ascii="Times New Roman" w:hAnsi="Times New Roman" w:cs="Times New Roman"/>
          <w:sz w:val="26"/>
          <w:szCs w:val="26"/>
        </w:rPr>
        <w:t xml:space="preserve"> </w:t>
      </w:r>
      <w:r w:rsidRPr="002B230A">
        <w:rPr>
          <w:rFonts w:ascii="Times New Roman" w:eastAsia="Times New Roman" w:hAnsi="Times New Roman" w:cs="Times New Roman"/>
          <w:sz w:val="26"/>
          <w:szCs w:val="26"/>
        </w:rPr>
        <w:t xml:space="preserve">м. Сквира </w:t>
      </w:r>
      <w:r w:rsidRPr="002B230A">
        <w:rPr>
          <w:rFonts w:ascii="Times New Roman" w:hAnsi="Times New Roman" w:cs="Times New Roman"/>
          <w:sz w:val="26"/>
          <w:szCs w:val="26"/>
        </w:rPr>
        <w:t>Білоцерківського району Київської області, к</w:t>
      </w:r>
      <w:r w:rsidRPr="002B230A">
        <w:rPr>
          <w:rFonts w:ascii="Times New Roman" w:eastAsia="Times New Roman" w:hAnsi="Times New Roman" w:cs="Times New Roman"/>
          <w:sz w:val="26"/>
          <w:szCs w:val="26"/>
        </w:rPr>
        <w:t xml:space="preserve">еруючись </w:t>
      </w:r>
      <w:r w:rsidRPr="002B230A">
        <w:rPr>
          <w:rFonts w:ascii="Times New Roman" w:hAnsi="Times New Roman" w:cs="Times New Roman"/>
          <w:sz w:val="26"/>
          <w:szCs w:val="26"/>
        </w:rPr>
        <w:t>п. 1</w:t>
      </w:r>
      <w:r w:rsidRPr="002B230A">
        <w:rPr>
          <w:rFonts w:ascii="Times New Roman" w:hAnsi="Times New Roman" w:cs="Times New Roman"/>
          <w:sz w:val="26"/>
          <w:szCs w:val="26"/>
          <w:vertAlign w:val="superscript"/>
        </w:rPr>
        <w:t xml:space="preserve">1 </w:t>
      </w:r>
      <w:r w:rsidRPr="002B230A">
        <w:rPr>
          <w:rFonts w:ascii="Times New Roman" w:hAnsi="Times New Roman" w:cs="Times New Roman"/>
          <w:sz w:val="26"/>
          <w:szCs w:val="26"/>
        </w:rPr>
        <w:t>ст. 37, 51, 52 Закону України «Про місцеве самоврядування в Україні», пп. 6 п. 1, пп. 14 п. 2 ст. 22</w:t>
      </w:r>
      <w:r w:rsidRPr="002B230A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2B230A">
        <w:rPr>
          <w:rFonts w:ascii="Times New Roman" w:hAnsi="Times New Roman" w:cs="Times New Roman"/>
          <w:sz w:val="26"/>
          <w:szCs w:val="26"/>
        </w:rPr>
        <w:t>, п. 1, ст. 22</w:t>
      </w:r>
      <w:r w:rsidRPr="002B230A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2B230A">
        <w:rPr>
          <w:rFonts w:ascii="Times New Roman" w:hAnsi="Times New Roman" w:cs="Times New Roman"/>
          <w:sz w:val="26"/>
          <w:szCs w:val="26"/>
        </w:rPr>
        <w:t>, пп. 9 п. 2 ст. 26</w:t>
      </w:r>
      <w:r w:rsidRPr="002B230A">
        <w:rPr>
          <w:rFonts w:ascii="Times New Roman" w:hAnsi="Times New Roman" w:cs="Times New Roman"/>
          <w:sz w:val="26"/>
          <w:szCs w:val="26"/>
          <w:vertAlign w:val="superscript"/>
        </w:rPr>
        <w:t>1</w:t>
      </w:r>
      <w:r w:rsidRPr="002B230A">
        <w:rPr>
          <w:rFonts w:ascii="Times New Roman" w:hAnsi="Times New Roman" w:cs="Times New Roman"/>
          <w:sz w:val="26"/>
          <w:szCs w:val="26"/>
        </w:rPr>
        <w:t>, пп. 4 п. 8 ст. 26</w:t>
      </w:r>
      <w:r w:rsidRPr="002B230A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2B230A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2B230A">
        <w:rPr>
          <w:rFonts w:ascii="Times New Roman" w:hAnsi="Times New Roman" w:cs="Times New Roman"/>
          <w:sz w:val="26"/>
          <w:szCs w:val="26"/>
        </w:rPr>
        <w:t xml:space="preserve"> ст. 26</w:t>
      </w:r>
      <w:r w:rsidRPr="002B230A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2B230A">
        <w:rPr>
          <w:rFonts w:ascii="Times New Roman" w:hAnsi="Times New Roman" w:cs="Times New Roman"/>
          <w:sz w:val="26"/>
          <w:szCs w:val="26"/>
        </w:rPr>
        <w:t>, ст. 26</w:t>
      </w:r>
      <w:r w:rsidRPr="002B230A">
        <w:rPr>
          <w:rFonts w:ascii="Times New Roman" w:hAnsi="Times New Roman" w:cs="Times New Roman"/>
          <w:sz w:val="26"/>
          <w:szCs w:val="26"/>
          <w:vertAlign w:val="superscript"/>
        </w:rPr>
        <w:t>4</w:t>
      </w:r>
      <w:r w:rsidRPr="002B230A">
        <w:rPr>
          <w:rFonts w:ascii="Times New Roman" w:hAnsi="Times New Roman" w:cs="Times New Roman"/>
          <w:sz w:val="26"/>
          <w:szCs w:val="26"/>
        </w:rPr>
        <w:t>, ст. 26</w:t>
      </w:r>
      <w:r w:rsidRPr="002B230A">
        <w:rPr>
          <w:rFonts w:ascii="Times New Roman" w:hAnsi="Times New Roman" w:cs="Times New Roman"/>
          <w:sz w:val="26"/>
          <w:szCs w:val="26"/>
          <w:vertAlign w:val="superscript"/>
        </w:rPr>
        <w:t>5</w:t>
      </w:r>
      <w:r w:rsidRPr="002B230A">
        <w:rPr>
          <w:rFonts w:ascii="Times New Roman" w:hAnsi="Times New Roman" w:cs="Times New Roman"/>
          <w:sz w:val="26"/>
          <w:szCs w:val="26"/>
        </w:rPr>
        <w:t xml:space="preserve">, п. </w:t>
      </w:r>
      <w:r w:rsidRPr="002B230A">
        <w:rPr>
          <w:rFonts w:ascii="Times New Roman" w:hAnsi="Times New Roman" w:cs="Times New Roman"/>
          <w:color w:val="000000" w:themeColor="text1"/>
          <w:sz w:val="26"/>
          <w:szCs w:val="26"/>
        </w:rPr>
        <w:t>6 ст. 36, п. 6, п. 7  ст. 37 Закону України «Про регулювання містобудівної діяльності», «</w:t>
      </w:r>
      <w:r w:rsidRPr="002B230A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Порядком присвоєння адрес об’єктам будівництва, об’єктам нерухомого майна», затвердженим постановою Кабінету Міністрів України від 07.07.2021 р. №</w:t>
      </w:r>
      <w:r w:rsidR="002B230A" w:rsidRPr="002B230A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Pr="002B230A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690 </w:t>
      </w:r>
      <w:r w:rsidRPr="002B23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та </w:t>
      </w:r>
      <w:r w:rsidRPr="002B230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«Порядком</w:t>
      </w:r>
      <w:r w:rsidRPr="002B230A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надання та зміни адрес об’єктам нерухомості Сквирської міської територіальної громади», затвердженим рішенням </w:t>
      </w:r>
      <w:r w:rsidRPr="002B230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виконавчого комітету Сквирської міської ради від 30.03.2021 </w:t>
      </w:r>
      <w:r w:rsidRPr="002B230A">
        <w:rPr>
          <w:rFonts w:ascii="Times New Roman" w:eastAsia="Segoe UI Symbol" w:hAnsi="Times New Roman" w:cs="Times New Roman"/>
          <w:color w:val="000000"/>
          <w:sz w:val="26"/>
          <w:szCs w:val="26"/>
          <w:shd w:val="clear" w:color="auto" w:fill="FFFFFF"/>
        </w:rPr>
        <w:t>№</w:t>
      </w:r>
      <w:r w:rsidR="002B230A" w:rsidRPr="002B230A">
        <w:rPr>
          <w:rFonts w:ascii="Times New Roman" w:eastAsia="Segoe UI Symbol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2B230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05/10, </w:t>
      </w:r>
      <w:r w:rsidRPr="002B230A">
        <w:rPr>
          <w:rFonts w:ascii="Times New Roman" w:hAnsi="Times New Roman" w:cs="Times New Roman"/>
          <w:sz w:val="26"/>
          <w:szCs w:val="26"/>
        </w:rPr>
        <w:t xml:space="preserve">виконавчий комітет Сквирської міської ради </w:t>
      </w:r>
    </w:p>
    <w:p w:rsidR="00153F10" w:rsidRPr="002B230A" w:rsidRDefault="006C5DA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B230A">
        <w:rPr>
          <w:rFonts w:ascii="Times New Roman" w:eastAsia="Times New Roman" w:hAnsi="Times New Roman" w:cs="Times New Roman"/>
          <w:b/>
          <w:sz w:val="26"/>
          <w:szCs w:val="26"/>
        </w:rPr>
        <w:t>В И Р І Ш И В:</w:t>
      </w:r>
    </w:p>
    <w:p w:rsidR="00153F10" w:rsidRPr="002B230A" w:rsidRDefault="00153F1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53F10" w:rsidRPr="002B230A" w:rsidRDefault="002B230A" w:rsidP="002B230A">
      <w:pPr>
        <w:tabs>
          <w:tab w:val="left" w:pos="851"/>
          <w:tab w:val="left" w:pos="7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B230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1. </w:t>
      </w:r>
      <w:r w:rsidR="006C5DA5" w:rsidRPr="002B230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Присвоїти адресу </w:t>
      </w:r>
      <w:r w:rsidR="006C5DA5" w:rsidRPr="002B23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нежитловим будівлям (літера “А”, літера “Б”) </w:t>
      </w:r>
      <w:r w:rsidRPr="002B230A">
        <w:rPr>
          <w:rFonts w:ascii="Times New Roman" w:hAnsi="Times New Roman" w:cs="Times New Roman"/>
          <w:color w:val="000000" w:themeColor="text1"/>
          <w:sz w:val="26"/>
          <w:szCs w:val="26"/>
        </w:rPr>
        <w:t>по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</w:t>
      </w:r>
      <w:r w:rsidR="006C5DA5" w:rsidRPr="002B230A">
        <w:rPr>
          <w:rFonts w:ascii="Times New Roman" w:hAnsi="Times New Roman" w:cs="Times New Roman"/>
          <w:color w:val="000000" w:themeColor="text1"/>
          <w:sz w:val="26"/>
          <w:szCs w:val="26"/>
        </w:rPr>
        <w:t>вул. Київська, 25-В в м</w:t>
      </w:r>
      <w:r w:rsidR="006C5DA5" w:rsidRPr="002B230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Сквира </w:t>
      </w:r>
      <w:r w:rsidR="006C5DA5" w:rsidRPr="002B23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Білоцерківського району Київської області </w:t>
      </w:r>
      <w:r w:rsidR="006C5DA5" w:rsidRPr="002B230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(балансоутримувач будівлі ТОВ «Сквирський комбінат хлібопродуктів»).</w:t>
      </w:r>
    </w:p>
    <w:p w:rsidR="00153F10" w:rsidRPr="002B230A" w:rsidRDefault="002B230A" w:rsidP="002B230A">
      <w:pPr>
        <w:tabs>
          <w:tab w:val="left" w:pos="851"/>
          <w:tab w:val="left" w:pos="756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B230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2. </w:t>
      </w:r>
      <w:r w:rsidR="006C5DA5" w:rsidRPr="002B230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Балансоутримувачу</w:t>
      </w:r>
      <w:r w:rsidR="006C5DA5" w:rsidRPr="002B23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нежитлових будівель (літера “А”, літера “Б”) по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</w:t>
      </w:r>
      <w:r w:rsidR="006C5DA5" w:rsidRPr="002B23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вул. Київська, 25-В в </w:t>
      </w:r>
      <w:r w:rsidR="006C5DA5" w:rsidRPr="002B230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м. Сквира</w:t>
      </w:r>
      <w:r w:rsidR="006C5DA5" w:rsidRPr="002B23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C5DA5" w:rsidRPr="002B230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провести державну реєстрацію </w:t>
      </w:r>
      <w:r w:rsidR="006C5DA5" w:rsidRPr="002B23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нерухомого майна </w:t>
      </w:r>
      <w:r w:rsidR="006C5DA5" w:rsidRPr="002B230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та </w:t>
      </w:r>
      <w:r w:rsidRPr="002B23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обов’язковому порядку </w:t>
      </w:r>
      <w:r w:rsidR="006C5DA5" w:rsidRPr="002B230A">
        <w:rPr>
          <w:rFonts w:ascii="Times New Roman" w:hAnsi="Times New Roman" w:cs="Times New Roman"/>
          <w:color w:val="000000" w:themeColor="text1"/>
          <w:sz w:val="26"/>
          <w:szCs w:val="26"/>
        </w:rPr>
        <w:t>протягом трьох місяців прикріпити новий номерний знак на паркані (біля воріт) та на зов</w:t>
      </w:r>
      <w:r w:rsidRPr="002B230A">
        <w:rPr>
          <w:rFonts w:ascii="Times New Roman" w:hAnsi="Times New Roman" w:cs="Times New Roman"/>
          <w:color w:val="000000" w:themeColor="text1"/>
          <w:sz w:val="26"/>
          <w:szCs w:val="26"/>
        </w:rPr>
        <w:t>нішній стіні нежитлової будівлі</w:t>
      </w:r>
      <w:r w:rsidR="006C5DA5" w:rsidRPr="002B23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 номером  будівлі та найменуванням вулиці.</w:t>
      </w:r>
    </w:p>
    <w:p w:rsidR="00153F10" w:rsidRPr="002B230A" w:rsidRDefault="002B230A" w:rsidP="002B230A">
      <w:pPr>
        <w:tabs>
          <w:tab w:val="left" w:pos="851"/>
          <w:tab w:val="left" w:pos="756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B230A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3. </w:t>
      </w:r>
      <w:r w:rsidR="006C5DA5" w:rsidRPr="002B230A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Завідувачу сектору інформаційного забезпечення організаційного відділу  </w:t>
      </w:r>
      <w:r w:rsidR="006C5DA5" w:rsidRPr="002B230A">
        <w:rPr>
          <w:rFonts w:ascii="Times New Roman" w:hAnsi="Times New Roman"/>
          <w:color w:val="000000" w:themeColor="text1"/>
          <w:sz w:val="26"/>
          <w:szCs w:val="26"/>
        </w:rPr>
        <w:t xml:space="preserve">Сквирської міської ради </w:t>
      </w:r>
      <w:r w:rsidR="006C5DA5" w:rsidRPr="002B230A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оприлюднити рішення про присвоєння адреси </w:t>
      </w:r>
      <w:r w:rsidR="006C5DA5" w:rsidRPr="002B23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нежитловим будівлям (літера “А”, літера “Б”) </w:t>
      </w:r>
      <w:r w:rsidR="006C5DA5" w:rsidRPr="002B230A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по вул. Київська, 25-В в м. Сквира на офіційному вебсайті </w:t>
      </w:r>
      <w:r w:rsidR="006C5DA5" w:rsidRPr="002B230A">
        <w:rPr>
          <w:rFonts w:ascii="Times New Roman" w:hAnsi="Times New Roman"/>
          <w:color w:val="000000" w:themeColor="text1"/>
          <w:sz w:val="26"/>
          <w:szCs w:val="26"/>
        </w:rPr>
        <w:t>Сквирської міської ради.</w:t>
      </w:r>
    </w:p>
    <w:p w:rsidR="00153F10" w:rsidRPr="002B230A" w:rsidRDefault="002B230A" w:rsidP="002B230A">
      <w:pPr>
        <w:tabs>
          <w:tab w:val="left" w:pos="851"/>
          <w:tab w:val="left" w:pos="756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B230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4. </w:t>
      </w:r>
      <w:r w:rsidR="006C5DA5" w:rsidRPr="002B230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Начальнику</w:t>
      </w:r>
      <w:r w:rsidR="006C5DA5" w:rsidRPr="002B23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відділу адміністративних послуг Сквирської міської ради  </w:t>
      </w:r>
      <w:r w:rsidR="006C5DA5" w:rsidRPr="002B230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внести відомості про присвоєння</w:t>
      </w:r>
      <w:r w:rsidR="006C5DA5" w:rsidRPr="002B23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адреси</w:t>
      </w:r>
      <w:r w:rsidR="006C5DA5" w:rsidRPr="002B230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(у тому числі копію рішення про присвоєння</w:t>
      </w:r>
      <w:r w:rsidR="006C5DA5" w:rsidRPr="002B23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адреси</w:t>
      </w:r>
      <w:r w:rsidR="006C5DA5" w:rsidRPr="002B230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) до загальнодержавного Реєстру будівельної діяльності, відповідно вимог </w:t>
      </w:r>
      <w:r w:rsidR="006C5DA5" w:rsidRPr="002B230A">
        <w:rPr>
          <w:rFonts w:ascii="Times New Roman" w:hAnsi="Times New Roman" w:cs="Times New Roman"/>
          <w:color w:val="000000" w:themeColor="text1"/>
          <w:sz w:val="26"/>
          <w:szCs w:val="26"/>
        </w:rPr>
        <w:t>пп. 2, пп. 3 п. 6 ст. 26</w:t>
      </w:r>
      <w:r w:rsidR="006C5DA5" w:rsidRPr="002B230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3</w:t>
      </w:r>
      <w:r w:rsidR="006C5DA5" w:rsidRPr="002B23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Закону України «Про регулювання містобудівної діяльності»</w:t>
      </w:r>
      <w:r w:rsidR="006C5DA5" w:rsidRPr="002B230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:rsidR="00153F10" w:rsidRDefault="002B230A" w:rsidP="002B230A">
      <w:pPr>
        <w:tabs>
          <w:tab w:val="left" w:pos="851"/>
          <w:tab w:val="left" w:pos="756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B23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 </w:t>
      </w:r>
      <w:r w:rsidR="006C5DA5" w:rsidRPr="002B230A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 виконанням рішення покласти на заступника місько</w:t>
      </w:r>
      <w:r w:rsidR="002F4097">
        <w:rPr>
          <w:rFonts w:ascii="Times New Roman" w:hAnsi="Times New Roman" w:cs="Times New Roman"/>
          <w:color w:val="000000" w:themeColor="text1"/>
          <w:sz w:val="26"/>
          <w:szCs w:val="26"/>
        </w:rPr>
        <w:t>ї</w:t>
      </w:r>
      <w:bookmarkStart w:id="0" w:name="_GoBack"/>
      <w:bookmarkEnd w:id="0"/>
      <w:r w:rsidR="006C5DA5" w:rsidRPr="002B23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голови </w:t>
      </w:r>
      <w:r w:rsidR="006C5DA5" w:rsidRPr="002B230A">
        <w:rPr>
          <w:rFonts w:ascii="Times New Roman" w:hAnsi="Times New Roman"/>
          <w:color w:val="000000" w:themeColor="text1"/>
          <w:sz w:val="26"/>
          <w:szCs w:val="26"/>
        </w:rPr>
        <w:t>Олександра Гнатюка.</w:t>
      </w:r>
    </w:p>
    <w:p w:rsidR="002B230A" w:rsidRPr="002B230A" w:rsidRDefault="002B230A" w:rsidP="002B230A">
      <w:pPr>
        <w:tabs>
          <w:tab w:val="left" w:pos="851"/>
          <w:tab w:val="left" w:pos="7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53F10" w:rsidRDefault="006C5DA5">
      <w:pPr>
        <w:jc w:val="both"/>
        <w:rPr>
          <w:rFonts w:ascii="Times New Roman" w:hAnsi="Times New Roman"/>
          <w:b/>
          <w:sz w:val="28"/>
        </w:rPr>
      </w:pPr>
      <w:r w:rsidRPr="002B230A">
        <w:rPr>
          <w:rFonts w:ascii="Times New Roman" w:hAnsi="Times New Roman" w:cs="Times New Roman"/>
          <w:b/>
          <w:sz w:val="26"/>
          <w:szCs w:val="26"/>
        </w:rPr>
        <w:t>Голова виконкому                                                             Валентина ЛЕВІЦЬКА</w:t>
      </w:r>
    </w:p>
    <w:sectPr w:rsidR="00153F10" w:rsidSect="002B230A">
      <w:pgSz w:w="11906" w:h="16838"/>
      <w:pgMar w:top="851" w:right="566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40E" w:rsidRDefault="0075440E">
      <w:pPr>
        <w:spacing w:line="240" w:lineRule="auto"/>
      </w:pPr>
      <w:r>
        <w:separator/>
      </w:r>
    </w:p>
  </w:endnote>
  <w:endnote w:type="continuationSeparator" w:id="0">
    <w:p w:rsidR="0075440E" w:rsidRDefault="007544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40E" w:rsidRDefault="0075440E">
      <w:pPr>
        <w:spacing w:after="0"/>
      </w:pPr>
      <w:r>
        <w:separator/>
      </w:r>
    </w:p>
  </w:footnote>
  <w:footnote w:type="continuationSeparator" w:id="0">
    <w:p w:rsidR="0075440E" w:rsidRDefault="007544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B6EB3"/>
    <w:multiLevelType w:val="multilevel"/>
    <w:tmpl w:val="617B6E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F60"/>
    <w:rsid w:val="00000686"/>
    <w:rsid w:val="00074FF8"/>
    <w:rsid w:val="00081393"/>
    <w:rsid w:val="0008584F"/>
    <w:rsid w:val="000A1137"/>
    <w:rsid w:val="000A3DB3"/>
    <w:rsid w:val="000A7F60"/>
    <w:rsid w:val="000C5393"/>
    <w:rsid w:val="00103E66"/>
    <w:rsid w:val="001234DE"/>
    <w:rsid w:val="001332A3"/>
    <w:rsid w:val="0013617B"/>
    <w:rsid w:val="001539DE"/>
    <w:rsid w:val="00153F10"/>
    <w:rsid w:val="00155398"/>
    <w:rsid w:val="00164AF7"/>
    <w:rsid w:val="001C3827"/>
    <w:rsid w:val="001D57FA"/>
    <w:rsid w:val="001E1848"/>
    <w:rsid w:val="002028F7"/>
    <w:rsid w:val="00213D6B"/>
    <w:rsid w:val="00241191"/>
    <w:rsid w:val="0026007E"/>
    <w:rsid w:val="002A6DBC"/>
    <w:rsid w:val="002B230A"/>
    <w:rsid w:val="002C28F0"/>
    <w:rsid w:val="002F4097"/>
    <w:rsid w:val="003919CE"/>
    <w:rsid w:val="003A1AE7"/>
    <w:rsid w:val="003C011F"/>
    <w:rsid w:val="00400F92"/>
    <w:rsid w:val="00410566"/>
    <w:rsid w:val="004B0E98"/>
    <w:rsid w:val="004B7762"/>
    <w:rsid w:val="004C0AF3"/>
    <w:rsid w:val="004D02C8"/>
    <w:rsid w:val="004E0604"/>
    <w:rsid w:val="004E6EF3"/>
    <w:rsid w:val="0051614E"/>
    <w:rsid w:val="00526FD4"/>
    <w:rsid w:val="00536F5E"/>
    <w:rsid w:val="00542360"/>
    <w:rsid w:val="00566A29"/>
    <w:rsid w:val="005770C5"/>
    <w:rsid w:val="0059409F"/>
    <w:rsid w:val="005A1B1B"/>
    <w:rsid w:val="005A4F9B"/>
    <w:rsid w:val="005B7237"/>
    <w:rsid w:val="006145D9"/>
    <w:rsid w:val="00624FA9"/>
    <w:rsid w:val="00631EAB"/>
    <w:rsid w:val="00682674"/>
    <w:rsid w:val="00687700"/>
    <w:rsid w:val="006A0D2F"/>
    <w:rsid w:val="006C5DA5"/>
    <w:rsid w:val="006C6716"/>
    <w:rsid w:val="006F5BB2"/>
    <w:rsid w:val="006F7E7F"/>
    <w:rsid w:val="00750BDA"/>
    <w:rsid w:val="0075440E"/>
    <w:rsid w:val="007920ED"/>
    <w:rsid w:val="00825C90"/>
    <w:rsid w:val="00883656"/>
    <w:rsid w:val="00886999"/>
    <w:rsid w:val="008C3829"/>
    <w:rsid w:val="00902933"/>
    <w:rsid w:val="00903F31"/>
    <w:rsid w:val="00973EB0"/>
    <w:rsid w:val="009834E9"/>
    <w:rsid w:val="009A02F0"/>
    <w:rsid w:val="009A7BA3"/>
    <w:rsid w:val="009D117B"/>
    <w:rsid w:val="00A25D56"/>
    <w:rsid w:val="00A30994"/>
    <w:rsid w:val="00A33A38"/>
    <w:rsid w:val="00A6559C"/>
    <w:rsid w:val="00A8030C"/>
    <w:rsid w:val="00A84922"/>
    <w:rsid w:val="00B71463"/>
    <w:rsid w:val="00BE06C0"/>
    <w:rsid w:val="00C07CE2"/>
    <w:rsid w:val="00C57312"/>
    <w:rsid w:val="00C8184F"/>
    <w:rsid w:val="00C9348A"/>
    <w:rsid w:val="00D24D44"/>
    <w:rsid w:val="00D27962"/>
    <w:rsid w:val="00D75DA7"/>
    <w:rsid w:val="00D77FD9"/>
    <w:rsid w:val="00D90F73"/>
    <w:rsid w:val="00DF7243"/>
    <w:rsid w:val="00EA1CC5"/>
    <w:rsid w:val="00EB51D8"/>
    <w:rsid w:val="00ED01A8"/>
    <w:rsid w:val="00ED1347"/>
    <w:rsid w:val="00EE6991"/>
    <w:rsid w:val="00F033B6"/>
    <w:rsid w:val="00F04914"/>
    <w:rsid w:val="00F34202"/>
    <w:rsid w:val="00F45A57"/>
    <w:rsid w:val="00FA3785"/>
    <w:rsid w:val="063A3BC0"/>
    <w:rsid w:val="309F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5074B"/>
  <w15:docId w15:val="{A25F7512-440D-4C2D-AB2B-05B131A11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02D0E-AE01-40A5-A177-064BBA598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 soroka</dc:creator>
  <cp:lastModifiedBy>Zag3</cp:lastModifiedBy>
  <cp:revision>11</cp:revision>
  <cp:lastPrinted>2022-10-12T06:45:00Z</cp:lastPrinted>
  <dcterms:created xsi:type="dcterms:W3CDTF">2022-10-05T07:18:00Z</dcterms:created>
  <dcterms:modified xsi:type="dcterms:W3CDTF">2022-10-12T12:33:00Z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32D161F9D77C45E5AFE9E2AA86D3BC08</vt:lpwstr>
  </property>
</Properties>
</file>